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69" w:rsidRPr="00C350EF" w:rsidRDefault="00285269" w:rsidP="002852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ПРОТОКОЛ №  1</w:t>
      </w:r>
    </w:p>
    <w:p w:rsidR="00285269" w:rsidRPr="00C350EF" w:rsidRDefault="00285269" w:rsidP="0028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общего собрания членов товарищества собственников жилья «Согласие»:</w:t>
      </w:r>
    </w:p>
    <w:p w:rsidR="00285269" w:rsidRPr="00C350EF" w:rsidRDefault="00285269" w:rsidP="0028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 xml:space="preserve">г. Воронеж, </w:t>
      </w:r>
      <w:proofErr w:type="gramStart"/>
      <w:r w:rsidRPr="00C350EF">
        <w:rPr>
          <w:rFonts w:ascii="Times New Roman" w:hAnsi="Times New Roman" w:cs="Times New Roman"/>
          <w:b/>
          <w:sz w:val="24"/>
          <w:szCs w:val="24"/>
        </w:rPr>
        <w:t>Пеше-Стрелецкая</w:t>
      </w:r>
      <w:proofErr w:type="gramEnd"/>
      <w:r w:rsidRPr="00C350EF">
        <w:rPr>
          <w:rFonts w:ascii="Times New Roman" w:hAnsi="Times New Roman" w:cs="Times New Roman"/>
          <w:b/>
          <w:sz w:val="24"/>
          <w:szCs w:val="24"/>
        </w:rPr>
        <w:t>, дом №79а, № 83, Изобретателей, дом №73</w:t>
      </w:r>
    </w:p>
    <w:p w:rsidR="00285269" w:rsidRPr="00C350EF" w:rsidRDefault="00285269" w:rsidP="0028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от « 09 »  февраля  2012г.</w:t>
      </w:r>
    </w:p>
    <w:p w:rsidR="00285269" w:rsidRPr="00C350EF" w:rsidRDefault="00285269" w:rsidP="0028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Время проведения    </w:t>
      </w:r>
      <w:r w:rsidRPr="00C350EF">
        <w:rPr>
          <w:rFonts w:ascii="Times New Roman" w:hAnsi="Times New Roman" w:cs="Times New Roman"/>
          <w:sz w:val="24"/>
          <w:szCs w:val="24"/>
          <w:u w:val="single"/>
        </w:rPr>
        <w:t>18:30</w:t>
      </w:r>
    </w:p>
    <w:p w:rsidR="00285269" w:rsidRPr="00C350EF" w:rsidRDefault="00285269" w:rsidP="002852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Pr="00C350EF">
        <w:rPr>
          <w:rFonts w:ascii="Times New Roman" w:hAnsi="Times New Roman" w:cs="Times New Roman"/>
          <w:sz w:val="24"/>
          <w:szCs w:val="24"/>
          <w:u w:val="single"/>
        </w:rPr>
        <w:t xml:space="preserve">ул. </w:t>
      </w:r>
      <w:proofErr w:type="gramStart"/>
      <w:r w:rsidRPr="00C350EF">
        <w:rPr>
          <w:rFonts w:ascii="Times New Roman" w:hAnsi="Times New Roman" w:cs="Times New Roman"/>
          <w:sz w:val="24"/>
          <w:szCs w:val="24"/>
          <w:u w:val="single"/>
        </w:rPr>
        <w:t>Пеше-Стрелецкая</w:t>
      </w:r>
      <w:proofErr w:type="gramEnd"/>
      <w:r w:rsidRPr="00C350EF">
        <w:rPr>
          <w:rFonts w:ascii="Times New Roman" w:hAnsi="Times New Roman" w:cs="Times New Roman"/>
          <w:sz w:val="24"/>
          <w:szCs w:val="24"/>
          <w:u w:val="single"/>
        </w:rPr>
        <w:t>, дом 79а (возле 2 подъезда)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Общее количество  собственников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285 </w:t>
      </w:r>
      <w:r w:rsidRPr="00C350EF">
        <w:rPr>
          <w:rFonts w:ascii="Times New Roman" w:hAnsi="Times New Roman" w:cs="Times New Roman"/>
          <w:sz w:val="24"/>
          <w:szCs w:val="24"/>
        </w:rPr>
        <w:t xml:space="preserve"> человек, 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15 840,93 </w:t>
      </w:r>
      <w:r w:rsidRPr="00C350EF">
        <w:rPr>
          <w:rFonts w:ascii="Times New Roman" w:hAnsi="Times New Roman" w:cs="Times New Roman"/>
          <w:sz w:val="24"/>
          <w:szCs w:val="24"/>
        </w:rPr>
        <w:t xml:space="preserve">  голосов.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Всего присутствовало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12 674,23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 от общего числа голосов членов ТСЖ.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Кворум имеется.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Для ведения собрания были избраны председатель собрания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и секретарь собрания Алисова Н.М.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Принято решение: начать общее собрание.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1. Отчет правления ТСЖ о проделанной работе за год.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2. Отчет ревизионной комиссии.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            3. Выборы членов правления ТСЖ и членов ревизионной комиссии.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4. План работы на 2012 год.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5. Внесение изменений в устав ТСЖ и утверждение устава в новой редакции.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1</w:t>
      </w:r>
      <w:r w:rsidRPr="00C350EF">
        <w:rPr>
          <w:rFonts w:ascii="Times New Roman" w:hAnsi="Times New Roman" w:cs="Times New Roman"/>
          <w:sz w:val="24"/>
          <w:szCs w:val="24"/>
        </w:rPr>
        <w:t xml:space="preserve">. По первому вопросу повестки дня с отчетом выступил председатель правления ТСЖ –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В своем отчете он доложил о проделанной работе конкретно по каждому дому, ответил на все вопросы членов ТСЖ.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В прениях выступила Кузнецова Е.В.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>зобретателей, д.73, кв.68) и отметила, что правление ТСЖ и председатель правления работали хорошо. Работы, запланированные на 2011г,  выполнены полностью. Член ТСЖ Знак Л.В.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д.83, кв.59) отметила, что работ выполнено больше, чем было запланировано.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Ревенко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В.А.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д.83, кв.46) предложила работу правления считать удовлетворительной. 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Голосовали: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12 674,23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Принято решение: считать работу правления ТСЖ «удовлетворительной» – 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12 674,23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80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2</w:t>
      </w:r>
      <w:r w:rsidRPr="00C350EF">
        <w:rPr>
          <w:rFonts w:ascii="Times New Roman" w:hAnsi="Times New Roman" w:cs="Times New Roman"/>
          <w:sz w:val="24"/>
          <w:szCs w:val="24"/>
        </w:rPr>
        <w:t xml:space="preserve">. По второму вопросу с отчетом по результатам финансовой проверки бухгалтерской отчетности за 2011г и утверждении сметы доходов и расходов на 2012г товарищества выступила член ревизионной комиссии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Е.В. (Пеше-Стрелецкая, д.83, кв.12). В докладе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Е.В. подробно проинформировала членов ТСЖ о проверке бухгалтерского учета и ведении финансовых документов. А также она сообщила, что работа с документами ведется правильно и регулярно, материальные средства расходуются по назначению. 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Был рассмотрен вопрос о должностных окладах председателя правления и сотрудников ТСЖ 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 штатного расписания.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В прениях выступил Иванов В.И.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д.79а, кв.34) и предложил утвердить отчет ревизионной комиссии, смету доходов и расходов на 2012г и должностные оклады. 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lastRenderedPageBreak/>
        <w:t>Голосовали: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12 674,23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Принято решение: утвердить отчет ревизионной комиссии, смету доходов и расходов и должностные оклады – 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12 674,23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80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</w:r>
      <w:r w:rsidRPr="00C350EF">
        <w:rPr>
          <w:rFonts w:ascii="Times New Roman" w:hAnsi="Times New Roman" w:cs="Times New Roman"/>
          <w:b/>
          <w:sz w:val="24"/>
          <w:szCs w:val="24"/>
        </w:rPr>
        <w:t>3</w:t>
      </w:r>
      <w:r w:rsidRPr="00C350EF">
        <w:rPr>
          <w:rFonts w:ascii="Times New Roman" w:hAnsi="Times New Roman" w:cs="Times New Roman"/>
          <w:sz w:val="24"/>
          <w:szCs w:val="24"/>
        </w:rPr>
        <w:t xml:space="preserve">. По третьему вопросу о выборах членов правления ТСЖ и членов ревизионной комиссии выступили: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Л.М.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зобретателей, д.73, кв.12) предложила от своего дома кандидатуры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Болясова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И.Е. (кв.6) и Алисову Н.М.(кв.65),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- Бартенев Г.Н.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 79а, кв.52) предложил от своего дома кандидатуры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Турищева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Е.И. (кв.25),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Мязина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Н.И. (кв.48) и Печерскую О.Н.(кв.111),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- Колесникова И.Н.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д.83, кв.28) предложила от своего дома кандидатуры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(кв.17) и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М.А.(кв.77).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По вопросу выбора членов ревизионной комиссии выступила Рыжкова Л.Н.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д.79а, кв. 38) и сказала, что ревизионная комиссия работала хорошо и предложила избрать ее в прежнем составе: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- Григорьева В.А. (ул. Пеше-стрелецкая, д.79а, кв.61),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Е.В. (ул. Пеше-стрелецкая, д.83, кв.12),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- Овсянникова О.В. (ул. Пеше-стрелецкая, д.79а, кв.77).</w:t>
      </w:r>
      <w:r w:rsidRPr="00C350EF">
        <w:rPr>
          <w:rFonts w:ascii="Times New Roman" w:hAnsi="Times New Roman" w:cs="Times New Roman"/>
          <w:sz w:val="24"/>
          <w:szCs w:val="24"/>
        </w:rPr>
        <w:tab/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Голосовали: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12 614,63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Принято решение: утвердить состав членов правления и состав членов ревизионной комиссии – 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12 674,23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80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4</w:t>
      </w:r>
      <w:r w:rsidRPr="00C350EF">
        <w:rPr>
          <w:rFonts w:ascii="Times New Roman" w:hAnsi="Times New Roman" w:cs="Times New Roman"/>
          <w:sz w:val="24"/>
          <w:szCs w:val="24"/>
        </w:rPr>
        <w:t xml:space="preserve">. По четвертому вопросу выступил председатель правления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(Пеше-Стрелецкая, д.83, кв.17) и подробно по каждому дому огласил план работ на 2012 год.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Членами ТСЖ план работ был одобрен.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Голосовали: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12 614,63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913847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59,6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Принято решение: утвердить план работ на 2012 год – 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12 614,63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79,63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</w:r>
      <w:r w:rsidRPr="00C350EF">
        <w:rPr>
          <w:rFonts w:ascii="Times New Roman" w:hAnsi="Times New Roman" w:cs="Times New Roman"/>
          <w:b/>
          <w:sz w:val="24"/>
          <w:szCs w:val="24"/>
        </w:rPr>
        <w:t>5</w:t>
      </w:r>
      <w:r w:rsidRPr="00C350EF">
        <w:rPr>
          <w:rFonts w:ascii="Times New Roman" w:hAnsi="Times New Roman" w:cs="Times New Roman"/>
          <w:sz w:val="24"/>
          <w:szCs w:val="24"/>
        </w:rPr>
        <w:t xml:space="preserve">. По пятому вопросу об утверждении устава в новой редакции выступил председатель правления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и сообщил о необходимости внесения изменений в устав, в связи с изменением положений Жилищного Кодекса РФ (новая редакция от 15.06.2011г).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В прениях выступил Распопов М.А.(ул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 xml:space="preserve">еше-Стрелецкая, д.83, кв. 77) и предложил устав ТСЖ в новой редакции взять за основу.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Турищев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Е.И. (ул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>еше-Стрелецкая, д.79а, кв.25) предложил наделить председателя правления полномочным  заявителем для государственной регистрации устава.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Голосовали: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12 614,63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против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,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59,6  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C350EF">
        <w:rPr>
          <w:rFonts w:ascii="Times New Roman" w:hAnsi="Times New Roman" w:cs="Times New Roman"/>
          <w:sz w:val="24"/>
          <w:szCs w:val="24"/>
        </w:rPr>
        <w:t>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Принято решение: утвердить новую редакцию Устава ТСЖ и назначить полномочным заявителем для его регистрации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Борякова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 – за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12 614,63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голосов, что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79,63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ab/>
        <w:t>Собрание закрыто.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Председатель ____________________________ </w:t>
      </w:r>
      <w:proofErr w:type="spellStart"/>
      <w:r w:rsidRPr="00C350EF">
        <w:rPr>
          <w:rFonts w:ascii="Times New Roman" w:hAnsi="Times New Roman" w:cs="Times New Roman"/>
          <w:sz w:val="24"/>
          <w:szCs w:val="24"/>
        </w:rPr>
        <w:t>Боряков</w:t>
      </w:r>
      <w:proofErr w:type="spellEnd"/>
      <w:r w:rsidRPr="00C350EF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285269" w:rsidRPr="00C350EF" w:rsidRDefault="00285269" w:rsidP="00285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69" w:rsidRPr="00C350EF" w:rsidRDefault="00285269" w:rsidP="002852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>Секретарь _______________________________ Алисова Н.М.</w:t>
      </w:r>
    </w:p>
    <w:p w:rsidR="00285269" w:rsidRPr="00C350EF" w:rsidRDefault="00285269" w:rsidP="0028526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50EF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- листы голосования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10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- отчет председателя правления о работе, проделанной в 2011г.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- отчет ревизионной комиссии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285269" w:rsidRPr="00C350EF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- план работ на 2012 год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285269" w:rsidRDefault="00285269" w:rsidP="0028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EF">
        <w:rPr>
          <w:rFonts w:ascii="Times New Roman" w:hAnsi="Times New Roman" w:cs="Times New Roman"/>
          <w:sz w:val="24"/>
          <w:szCs w:val="24"/>
        </w:rPr>
        <w:t xml:space="preserve">- смета доходов и расходов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  </w:t>
      </w:r>
      <w:r w:rsidRPr="00C350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0EF">
        <w:rPr>
          <w:rFonts w:ascii="Times New Roman" w:hAnsi="Times New Roman" w:cs="Times New Roman"/>
          <w:sz w:val="24"/>
          <w:szCs w:val="24"/>
        </w:rPr>
        <w:t>листе</w:t>
      </w:r>
      <w:proofErr w:type="gramEnd"/>
      <w:r w:rsidRPr="00C350EF">
        <w:rPr>
          <w:rFonts w:ascii="Times New Roman" w:hAnsi="Times New Roman" w:cs="Times New Roman"/>
          <w:sz w:val="24"/>
          <w:szCs w:val="24"/>
        </w:rPr>
        <w:t>.</w:t>
      </w:r>
    </w:p>
    <w:p w:rsidR="00C67D05" w:rsidRDefault="00C67D05"/>
    <w:sectPr w:rsidR="00C67D05" w:rsidSect="00C6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85269"/>
    <w:rsid w:val="00285269"/>
    <w:rsid w:val="00C6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4651</Characters>
  <Application>Microsoft Office Word</Application>
  <DocSecurity>0</DocSecurity>
  <Lines>38</Lines>
  <Paragraphs>10</Paragraphs>
  <ScaleCrop>false</ScaleCrop>
  <Company>Администрация городского округа г. Воронеж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2012-03-14T12:29:00Z</dcterms:created>
  <dcterms:modified xsi:type="dcterms:W3CDTF">2012-03-14T12:30:00Z</dcterms:modified>
</cp:coreProperties>
</file>